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BF8" w:rsidRPr="004B3914" w:rsidRDefault="00E26BF8" w:rsidP="00C752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499" w:rsidRPr="004B3914" w:rsidRDefault="00303499" w:rsidP="0030349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Спецификация контрольно-измерительного материала по изобразительному искусству для 5 класса.</w:t>
      </w:r>
    </w:p>
    <w:p w:rsidR="00303499" w:rsidRPr="00303499" w:rsidRDefault="00303499" w:rsidP="0030349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> диагностика уровня знаний, умений и навыков, обучающихся за курс пятого года обучения.</w:t>
      </w:r>
    </w:p>
    <w:p w:rsidR="00303499" w:rsidRPr="00303499" w:rsidRDefault="00303499" w:rsidP="0030349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предназначена для проведения процедуры промежуточной аттестации обучающихся по предметной области «И</w:t>
      </w: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зобразительное искусство</w:t>
      </w: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>(ИЗО)».</w:t>
      </w:r>
    </w:p>
    <w:p w:rsidR="00303499" w:rsidRPr="00303499" w:rsidRDefault="00303499" w:rsidP="0030349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работы является поверка и оценка уровня знаний учеников 5 классов по следующим направлениям:</w:t>
      </w:r>
    </w:p>
    <w:p w:rsidR="00303499" w:rsidRPr="00303499" w:rsidRDefault="00303499" w:rsidP="004B391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общекультурные знания;</w:t>
      </w:r>
    </w:p>
    <w:p w:rsidR="00303499" w:rsidRPr="00303499" w:rsidRDefault="00303499" w:rsidP="004B391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специфические предметные знания;</w:t>
      </w:r>
    </w:p>
    <w:p w:rsidR="00303499" w:rsidRPr="00303499" w:rsidRDefault="00303499" w:rsidP="004B391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изобразительной деятельности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 </w:t>
      </w: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промежуточной аттестации по изобразительному искусству – </w:t>
      </w:r>
      <w:r w:rsidR="004B3914"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творческий </w:t>
      </w: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проект.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 работы.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Примерное время </w:t>
      </w: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работы составляет (два учебных часа и самостоятельную практическую работу):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>1)Вводный инструктаж учителя об особенностях работы -5 минут.</w:t>
      </w:r>
    </w:p>
    <w:p w:rsidR="00303499" w:rsidRPr="004B3914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2)Выбор темы и выполнение эскиза проекта</w:t>
      </w: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- 40 минут.</w:t>
      </w:r>
    </w:p>
    <w:p w:rsidR="00303499" w:rsidRPr="004B3914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самостоятельная работа над проектом.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защита проекта- </w:t>
      </w:r>
      <w:r w:rsidR="0077502E"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работ и самооценка ученика.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и оборудование.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7502E"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Альбом.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77502E"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 карандаш</w:t>
      </w: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7502E"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необходимые для </w:t>
      </w:r>
      <w:r w:rsidR="00F21403"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выбранного</w:t>
      </w:r>
      <w:r w:rsidR="0077502E"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Кодификатор.</w:t>
      </w:r>
    </w:p>
    <w:p w:rsidR="00303499" w:rsidRPr="00303499" w:rsidRDefault="00303499" w:rsidP="00F214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Кодификатор элементов содержания и требований к уровню подготовки учащихся 5 классов для проведения промежуточной (годовой) аттестации по изобразительному искусству является одним из документов, определяющих структуру и содержание КИМ для проведения промежуточной (годовой) аттестации по изобразительному искусству. Он составлен на основе Федерального государственного образовательного стандарта основного общего образования (приказ Минобразования России от 17.12.2010 № 1897). 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4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9206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"/>
        <w:gridCol w:w="30"/>
        <w:gridCol w:w="30"/>
        <w:gridCol w:w="8415"/>
      </w:tblGrid>
      <w:tr w:rsidR="004B3914" w:rsidRPr="00303499" w:rsidTr="00303499">
        <w:trPr>
          <w:trHeight w:val="120"/>
          <w:tblCellSpacing w:w="15" w:type="dxa"/>
        </w:trPr>
        <w:tc>
          <w:tcPr>
            <w:tcW w:w="746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303499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proofErr w:type="spellStart"/>
            <w:r w:rsidRPr="0030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30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7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303499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Проверяемые знания и умения.</w:t>
            </w:r>
          </w:p>
        </w:tc>
      </w:tr>
      <w:tr w:rsidR="004B3914" w:rsidRPr="00303499" w:rsidTr="00303499">
        <w:trPr>
          <w:trHeight w:val="135"/>
          <w:tblCellSpacing w:w="15" w:type="dxa"/>
        </w:trPr>
        <w:tc>
          <w:tcPr>
            <w:tcW w:w="9146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303499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Базовый уровень </w:t>
            </w:r>
            <w:r w:rsidRPr="00303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(выпускник научится)</w:t>
            </w:r>
          </w:p>
        </w:tc>
      </w:tr>
      <w:tr w:rsidR="004B3914" w:rsidRPr="00303499" w:rsidTr="00303499">
        <w:trPr>
          <w:trHeight w:val="885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303499" w:rsidRDefault="00F21403" w:rsidP="00F21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4B3914" w:rsidRDefault="00F21403" w:rsidP="00F214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понимать специфику образного языка декоративно-прикладного искусства, знать несколько народных художественных промыслов России;</w:t>
            </w:r>
          </w:p>
        </w:tc>
      </w:tr>
      <w:tr w:rsidR="004B3914" w:rsidRPr="00303499" w:rsidTr="00303499">
        <w:trPr>
          <w:trHeight w:val="390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303499" w:rsidRDefault="00F21403" w:rsidP="00F21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4B3914" w:rsidRDefault="00F21403" w:rsidP="00F214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умело пользоваться языком декоративно-прикладного искусства, принципами декоративного обобщения, уметь передавать единство формы и декора.</w:t>
            </w:r>
          </w:p>
        </w:tc>
      </w:tr>
      <w:tr w:rsidR="004B3914" w:rsidRPr="00303499" w:rsidTr="00303499">
        <w:trPr>
          <w:trHeight w:val="390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303499" w:rsidRDefault="00F21403" w:rsidP="00F21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4B3914" w:rsidRDefault="00F21403" w:rsidP="00F214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умело выстраивать декоративные, орнаментальные композиции в традициях народного искусства на основе ритмического повтора изобразительных или геометрических элементов;</w:t>
            </w:r>
          </w:p>
        </w:tc>
      </w:tr>
      <w:tr w:rsidR="004B3914" w:rsidRPr="00303499" w:rsidTr="00303499">
        <w:trPr>
          <w:trHeight w:val="255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303499" w:rsidRDefault="00F21403" w:rsidP="00F21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4B3914" w:rsidRDefault="00F21403" w:rsidP="00F214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художественно-декоративные объекты предметной среды.</w:t>
            </w:r>
          </w:p>
        </w:tc>
      </w:tr>
      <w:tr w:rsidR="004B3914" w:rsidRPr="00303499" w:rsidTr="00303499">
        <w:trPr>
          <w:trHeight w:val="495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303499" w:rsidRDefault="00F21403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303499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      </w:r>
          </w:p>
        </w:tc>
      </w:tr>
      <w:tr w:rsidR="00F21403" w:rsidRPr="004B3914" w:rsidTr="00303499">
        <w:trPr>
          <w:trHeight w:val="495"/>
          <w:tblCellSpacing w:w="15" w:type="dxa"/>
        </w:trPr>
        <w:tc>
          <w:tcPr>
            <w:tcW w:w="71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F21403" w:rsidRPr="004B3914" w:rsidRDefault="00F21403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F21403" w:rsidRPr="004B3914" w:rsidRDefault="00F21403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практическими навыками выразительного использования фактуры, цвета, формы, объёма, пространства в процессе создания в конкретном материале плоскостных или объёмных декоративных композиций.</w:t>
            </w:r>
          </w:p>
        </w:tc>
      </w:tr>
      <w:tr w:rsidR="004B3914" w:rsidRPr="00303499" w:rsidTr="00303499">
        <w:trPr>
          <w:trHeight w:val="150"/>
          <w:tblCellSpacing w:w="15" w:type="dxa"/>
        </w:trPr>
        <w:tc>
          <w:tcPr>
            <w:tcW w:w="9146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03499" w:rsidRPr="00303499" w:rsidRDefault="00303499" w:rsidP="00303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Повышенный уровень </w:t>
            </w:r>
            <w:r w:rsidRPr="00303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(выпускник получит возможность научиться)</w:t>
            </w:r>
          </w:p>
        </w:tc>
      </w:tr>
      <w:tr w:rsidR="004B3914" w:rsidRPr="00303499" w:rsidTr="00303499">
        <w:trPr>
          <w:trHeight w:val="61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303499" w:rsidRDefault="00F21403" w:rsidP="00F21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0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4B3914" w:rsidRDefault="00F21403" w:rsidP="00F214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навыком работы в конкретном материале (батик, витраж, и т.п.)</w:t>
            </w:r>
          </w:p>
        </w:tc>
      </w:tr>
      <w:tr w:rsidR="004B3914" w:rsidRPr="00303499" w:rsidTr="00303499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303499" w:rsidRDefault="00F21403" w:rsidP="00F21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30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F21403" w:rsidRPr="004B3914" w:rsidRDefault="00F21403" w:rsidP="00F214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художественно-декоративные объекты предметной среды.</w:t>
            </w:r>
          </w:p>
        </w:tc>
      </w:tr>
      <w:tr w:rsidR="004B3914" w:rsidRPr="004B3914" w:rsidTr="00303499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F21403" w:rsidRPr="004B3914" w:rsidRDefault="00F21403" w:rsidP="00F21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30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F21403" w:rsidRPr="004B3914" w:rsidRDefault="00F21403" w:rsidP="00F214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анализировать и высказывать суждение о своей творческой работе и работе одноклассников;</w:t>
            </w:r>
          </w:p>
        </w:tc>
      </w:tr>
      <w:tr w:rsidR="004B3914" w:rsidRPr="004B3914" w:rsidTr="00303499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F21403" w:rsidRPr="004B3914" w:rsidRDefault="00F21403" w:rsidP="00F21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30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F21403" w:rsidRPr="004B3914" w:rsidRDefault="00F21403" w:rsidP="00F214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понимать и использовать в художественной работе материалы и средства художественной выразительности, соответствующие замыслу;</w:t>
            </w:r>
          </w:p>
        </w:tc>
      </w:tr>
      <w:tr w:rsidR="004B3914" w:rsidRPr="004B3914" w:rsidTr="00303499">
        <w:trPr>
          <w:trHeight w:val="375"/>
          <w:tblCellSpacing w:w="15" w:type="dxa"/>
        </w:trPr>
        <w:tc>
          <w:tcPr>
            <w:tcW w:w="68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F21403" w:rsidRPr="004B3914" w:rsidRDefault="00F21403" w:rsidP="00F21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30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</w:tcPr>
          <w:p w:rsidR="00F21403" w:rsidRPr="004B3914" w:rsidRDefault="00F21403" w:rsidP="00F214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анализировать средства выразительности, используемые мастерами народного декоративно прикладного искусства и современного декоративного искусства.</w:t>
            </w:r>
          </w:p>
        </w:tc>
      </w:tr>
    </w:tbl>
    <w:p w:rsidR="004B3914" w:rsidRPr="004B3914" w:rsidRDefault="004B3914" w:rsidP="004B3914">
      <w:pPr>
        <w:shd w:val="clear" w:color="auto" w:fill="FFFFFF"/>
        <w:spacing w:after="0" w:line="240" w:lineRule="auto"/>
        <w:ind w:left="-992" w:right="-143" w:firstLine="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3914" w:rsidRPr="004B3914" w:rsidRDefault="004B3914" w:rsidP="004B3914">
      <w:pPr>
        <w:shd w:val="clear" w:color="auto" w:fill="FFFFFF"/>
        <w:spacing w:after="0" w:line="240" w:lineRule="auto"/>
        <w:ind w:left="-992" w:right="-143"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выполнения заданий.</w:t>
      </w:r>
    </w:p>
    <w:p w:rsidR="004B3914" w:rsidRPr="004B3914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выполненных работ (совместно с учащимися) по следующим критериям:</w:t>
      </w:r>
    </w:p>
    <w:p w:rsidR="004B3914" w:rsidRPr="004B3914" w:rsidRDefault="004B3914" w:rsidP="004B3914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изученных изобразительных приемов, операций и технологий при выполнении работы в целом:</w:t>
      </w:r>
    </w:p>
    <w:p w:rsidR="004B3914" w:rsidRPr="004B3914" w:rsidRDefault="004B3914" w:rsidP="004B3914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творческий подход к делу, творческие идеи учащихся высказанные ими при анализе задания и поиске решения проблемных ситуаций:</w:t>
      </w:r>
    </w:p>
    <w:p w:rsidR="004B3914" w:rsidRPr="004B3914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самостоятельность выполнения работы</w:t>
      </w:r>
    </w:p>
    <w:p w:rsidR="004B3914" w:rsidRPr="004B3914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активность и инициативность</w:t>
      </w:r>
    </w:p>
    <w:p w:rsidR="004B3914" w:rsidRPr="004B3914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аккуратность, точность и соответствие теме работы.</w:t>
      </w:r>
    </w:p>
    <w:p w:rsidR="004B3914" w:rsidRPr="004B3914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Оценки:</w:t>
      </w:r>
    </w:p>
    <w:p w:rsidR="004B3914" w:rsidRPr="004B3914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«5»-  работа соответствует всем критериям оценивания. (5баллов)</w:t>
      </w:r>
    </w:p>
    <w:p w:rsidR="004B3914" w:rsidRPr="004B3914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частично не соответствует критериям оценивания. (4балла)</w:t>
      </w:r>
    </w:p>
    <w:p w:rsidR="004B3914" w:rsidRPr="004B3914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есть значительные несоответствия поставленным критериям. (3балла)</w:t>
      </w:r>
    </w:p>
    <w:p w:rsidR="004B3914" w:rsidRPr="004B3914" w:rsidRDefault="004B3914" w:rsidP="004B3914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полное несоответствие критериям оценивания. (менее 3 баллов)</w:t>
      </w:r>
    </w:p>
    <w:p w:rsidR="00303499" w:rsidRPr="00303499" w:rsidRDefault="00303499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403" w:rsidRPr="00F21403" w:rsidRDefault="00F21403" w:rsidP="00F21403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самооценки.</w:t>
      </w:r>
    </w:p>
    <w:p w:rsidR="00F21403" w:rsidRPr="00F21403" w:rsidRDefault="00F21403" w:rsidP="00F21403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Ф.И.________________________________________ класс___________</w:t>
      </w:r>
    </w:p>
    <w:tbl>
      <w:tblPr>
        <w:tblW w:w="0" w:type="auto"/>
        <w:tblInd w:w="-1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7886"/>
        <w:gridCol w:w="1456"/>
      </w:tblGrid>
      <w:tr w:rsidR="004B3914" w:rsidRPr="00F21403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4B3914" w:rsidRPr="00F21403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соответствует теме.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F21403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Выбрал нужный прием, средство.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F21403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выполнил работу.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F21403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 и аккуратно выполнил работу.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F21403" w:rsidTr="00416183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 подошел к выполнению задания.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914" w:rsidRPr="00F21403" w:rsidTr="00416183"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                                                                                            Итого: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21403" w:rsidRPr="00F21403" w:rsidRDefault="00F21403" w:rsidP="00F2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502E" w:rsidRPr="004B3914" w:rsidRDefault="0077502E" w:rsidP="003034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03499" w:rsidRPr="00303499" w:rsidRDefault="0077502E" w:rsidP="0077502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проектов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Аниме – искусство японской анимации.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Балл во дворце.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Батик – искусство росписи по ткани.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 крестьянской избе.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Веер как элемент бытовой культуры высшего общества.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Великие картины и открытия Леонардо да Винчи.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Венецианская маска.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Витраж.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Внутренний мир русской избы.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Геральдика. Семейный герб.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Гербы русских городов. Язык геральдики.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Героическая тема в произведениях русского искусства.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Глиняные игрушки.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Городецкая роспись. Роспись деревянной доски.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Декоративно – прикладное искусство в жизни человека.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Декоративно – прикладное искусство. Роспись тарелки в технике гжель.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Декоративное искусство в современном мире. Батик, коллаж, аппликация, витраж.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Декоративные куклы. Отражение духовного мира мастера.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Дерево жизни.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Дизайн снежинок.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Дом как микрокосмос.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Древние корни народного искусства.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Древние образы в народном искусстве.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Дымковская игрушка. История художественного промысла.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Единство конструкции и декора в народном жилище.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Жанры в изобразительном искусстве.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Журнал мод Василисы Прекрасной.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Значение </w:t>
      </w:r>
      <w:proofErr w:type="spellStart"/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эмблематики</w:t>
      </w:r>
      <w:proofErr w:type="spellEnd"/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в обществе (средневековье и современность).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Иллюстрация к моему любимому литературному произведению.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Илья Муромец и Соловей-разбойник.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Интерьер крестьянского дома.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Искусство Византии.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lastRenderedPageBreak/>
        <w:t>Искусство украшения пасхального яйца.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Использование оригами в жизни человека.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Картина из шерсти «Рассвет».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Костюм как отражение эпохи.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Костюм разных социальных групп в разных странах.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Красота и выразительность пропорций человека.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Кто такие ангелы.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Лебединое озеро.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Мечты Детства. Чудо-сказка своими руками.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Мир вокруг меня в разной технике изображения.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Мир глазами первобытного художника.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Моя матрёшка.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Музей - это мостик между прошлым и настоящим, поддерживающий связь времен.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Музей народных промыслов.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Музыкальная живопись и живописная музыка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На балу у Золушки.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Народное творчество Севера.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Народные праздничные обряды.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Народный костюм от древности до современности.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Нетрадиционные способы рисования – </w:t>
      </w:r>
      <w:proofErr w:type="spellStart"/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граттаж</w:t>
      </w:r>
      <w:proofErr w:type="spellEnd"/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Нетрадиционные способы рисования – </w:t>
      </w:r>
      <w:proofErr w:type="spellStart"/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кляксография</w:t>
      </w:r>
      <w:proofErr w:type="spellEnd"/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Нетрадиционные способы рисования – монотипия.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Нетрадиционные способы рисования – </w:t>
      </w:r>
      <w:proofErr w:type="spellStart"/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набрызг</w:t>
      </w:r>
      <w:proofErr w:type="spellEnd"/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Нетрадиционные способы рисования – </w:t>
      </w:r>
      <w:proofErr w:type="spellStart"/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ниткография</w:t>
      </w:r>
      <w:proofErr w:type="spellEnd"/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Нетрадиционные способы рисования – рисование пальчиками.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 чём рассказывают гербы и эмблемы.</w:t>
      </w:r>
      <w:r w:rsidRPr="004B3914">
        <w:rPr>
          <w:rFonts w:ascii="Times New Roman" w:hAnsi="Times New Roman" w:cs="Times New Roman"/>
          <w:i/>
          <w:sz w:val="24"/>
          <w:szCs w:val="24"/>
        </w:rPr>
        <w:br/>
      </w:r>
      <w:r w:rsidRPr="004B391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Образ художественной культуры Японии.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Памятники архитектуры- наследие предков.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Пирамиды - рукотворные горы.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Портрет человека.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Преображение старой кружки.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Пространство и время. Многомерность мира.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Птица и конь – главные герои городецкой росписи.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Рентгенография, как эффективный метод изучения живописных полотен. Практическое применение рентгенографии.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Розаны и купавки - основные элементы декоративной композиции городецкой росписи.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Роль декоративного искусства в жизни человека и общества.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Роспись матрешки.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Роспись пасхального сувенира.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Русская изба - символ России.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lastRenderedPageBreak/>
        <w:t>Русская матрёшка.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Русская церковь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Рыцарские гербы Средневековья. Язык геральдики.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Связь содержания с формой его воплощения в произведениях декоративно-прикладного искусства.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Символика цвета в классической геральдике.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Сказки народов мира глазами пятиклассника.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Сказочная страна.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Современное выставочное искусство.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Создание герба своей школы.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Страна восходящего солнца. Японский костюм.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Суть декора - выявление роли людей, их отношения в обществе.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Сюжетная аппликация.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Техника рисования "</w:t>
      </w:r>
      <w:proofErr w:type="spellStart"/>
      <w:r w:rsidRPr="004B3914">
        <w:rPr>
          <w:rFonts w:ascii="Times New Roman" w:hAnsi="Times New Roman" w:cs="Times New Roman"/>
          <w:i/>
          <w:sz w:val="24"/>
          <w:szCs w:val="24"/>
        </w:rPr>
        <w:t>набрызг</w:t>
      </w:r>
      <w:proofErr w:type="spellEnd"/>
      <w:r w:rsidRPr="004B3914">
        <w:rPr>
          <w:rFonts w:ascii="Times New Roman" w:hAnsi="Times New Roman" w:cs="Times New Roman"/>
          <w:i/>
          <w:sz w:val="24"/>
          <w:szCs w:val="24"/>
        </w:rPr>
        <w:t>".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Традиционные промыслы России. Роль промысла в современном мире.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Украшение посуды.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Украшения Древнего Египта.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Художник в театре. Образы персонажей.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B3914">
        <w:rPr>
          <w:rFonts w:ascii="Times New Roman" w:hAnsi="Times New Roman" w:cs="Times New Roman"/>
          <w:i/>
          <w:sz w:val="24"/>
          <w:szCs w:val="24"/>
        </w:rPr>
        <w:t>Цветоведение</w:t>
      </w:r>
      <w:proofErr w:type="spellEnd"/>
      <w:r w:rsidRPr="004B3914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4B3914">
        <w:rPr>
          <w:rFonts w:ascii="Times New Roman" w:hAnsi="Times New Roman" w:cs="Times New Roman"/>
          <w:i/>
          <w:sz w:val="24"/>
          <w:szCs w:val="24"/>
        </w:rPr>
        <w:t>колористика</w:t>
      </w:r>
      <w:proofErr w:type="spellEnd"/>
      <w:r w:rsidRPr="004B3914">
        <w:rPr>
          <w:rFonts w:ascii="Times New Roman" w:hAnsi="Times New Roman" w:cs="Times New Roman"/>
          <w:i/>
          <w:sz w:val="24"/>
          <w:szCs w:val="24"/>
        </w:rPr>
        <w:t>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Чернофигурные вазы Древней Греции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Что одежда "говорит" о человеке.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Штрих в изобразительном искусстве.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Эпический и романтический пейзаж Европы.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Эскизы украшений - декоративно-прикладного искусства Древней Греции.</w:t>
      </w:r>
    </w:p>
    <w:p w:rsidR="0077502E" w:rsidRPr="004B3914" w:rsidRDefault="0077502E" w:rsidP="004B391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B3914">
        <w:rPr>
          <w:rFonts w:ascii="Times New Roman" w:hAnsi="Times New Roman" w:cs="Times New Roman"/>
          <w:i/>
          <w:sz w:val="24"/>
          <w:szCs w:val="24"/>
        </w:rPr>
        <w:t>Эстетическое оформление моей деревни.</w:t>
      </w:r>
    </w:p>
    <w:p w:rsidR="00981BC5" w:rsidRPr="004B3914" w:rsidRDefault="00981BC5" w:rsidP="00C752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1BC5" w:rsidRPr="004B3914" w:rsidSect="00636DDB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E3443"/>
    <w:multiLevelType w:val="multilevel"/>
    <w:tmpl w:val="5494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3317AC"/>
    <w:multiLevelType w:val="multilevel"/>
    <w:tmpl w:val="AD34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711E05"/>
    <w:multiLevelType w:val="multilevel"/>
    <w:tmpl w:val="A532F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F37D7C"/>
    <w:multiLevelType w:val="hybridMultilevel"/>
    <w:tmpl w:val="B6A20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2322F"/>
    <w:multiLevelType w:val="multilevel"/>
    <w:tmpl w:val="C83C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336366"/>
    <w:multiLevelType w:val="hybridMultilevel"/>
    <w:tmpl w:val="2858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626BC"/>
    <w:multiLevelType w:val="hybridMultilevel"/>
    <w:tmpl w:val="3EFEF4C6"/>
    <w:lvl w:ilvl="0" w:tplc="B890FF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C4598"/>
    <w:multiLevelType w:val="multilevel"/>
    <w:tmpl w:val="4460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14B4A38"/>
    <w:multiLevelType w:val="multilevel"/>
    <w:tmpl w:val="1D0A8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B91AFD"/>
    <w:multiLevelType w:val="multilevel"/>
    <w:tmpl w:val="499E9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FC262B"/>
    <w:multiLevelType w:val="multilevel"/>
    <w:tmpl w:val="70329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E7639B"/>
    <w:multiLevelType w:val="multilevel"/>
    <w:tmpl w:val="128CC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5"/>
  </w:num>
  <w:num w:numId="9">
    <w:abstractNumId w:val="11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BF8"/>
    <w:rsid w:val="002113BC"/>
    <w:rsid w:val="00303499"/>
    <w:rsid w:val="00307C57"/>
    <w:rsid w:val="004B3914"/>
    <w:rsid w:val="0050316A"/>
    <w:rsid w:val="0050445E"/>
    <w:rsid w:val="00523FA7"/>
    <w:rsid w:val="00636DDB"/>
    <w:rsid w:val="00741109"/>
    <w:rsid w:val="0077502E"/>
    <w:rsid w:val="008323E5"/>
    <w:rsid w:val="0086697E"/>
    <w:rsid w:val="008D6479"/>
    <w:rsid w:val="00950E41"/>
    <w:rsid w:val="00981BC5"/>
    <w:rsid w:val="00C75277"/>
    <w:rsid w:val="00E26BF8"/>
    <w:rsid w:val="00F21403"/>
    <w:rsid w:val="00F8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2612"/>
  <w15:chartTrackingRefBased/>
  <w15:docId w15:val="{260339E0-B60A-4070-8D6D-E7BA6270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11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7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7C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30621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3085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2021-04-09T04:43:00Z</cp:lastPrinted>
  <dcterms:created xsi:type="dcterms:W3CDTF">2021-04-09T04:03:00Z</dcterms:created>
  <dcterms:modified xsi:type="dcterms:W3CDTF">2021-04-09T04:18:00Z</dcterms:modified>
</cp:coreProperties>
</file>